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89" w:rsidRDefault="00192E89" w:rsidP="0019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38375" cy="592455"/>
            <wp:effectExtent l="0" t="0" r="9525" b="0"/>
            <wp:docPr id="1" name="Рисунок 1" descr="Описание: Татар-инфор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тар-инфор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89" w:rsidRDefault="00192E89" w:rsidP="00192E89">
      <w:pPr>
        <w:pStyle w:val="2"/>
      </w:pPr>
      <w:r>
        <w:t>По итогам прошлого года УФСИН по РТ заняло третье место в рейтинге территориальных органов ФСИН РФ</w:t>
      </w:r>
    </w:p>
    <w:p w:rsidR="00192E89" w:rsidRDefault="00192E89" w:rsidP="00192E89"/>
    <w:p w:rsidR="00192E89" w:rsidRDefault="00192E89" w:rsidP="00192E89">
      <w:bookmarkStart w:id="0" w:name="_GoBack"/>
      <w:bookmarkEnd w:id="0"/>
      <w:r>
        <w:t>25 Марта 2015,19:30</w:t>
      </w:r>
    </w:p>
    <w:p w:rsidR="00192E89" w:rsidRDefault="00192E89" w:rsidP="00192E89">
      <w:pPr>
        <w:pStyle w:val="anons"/>
      </w:pPr>
      <w:r>
        <w:t xml:space="preserve">На базе казанской исправительной колонии №2 прошло заседание Общественного совета при УФСИН России по РТ. </w:t>
      </w:r>
    </w:p>
    <w:p w:rsidR="00192E89" w:rsidRDefault="00192E89" w:rsidP="00192E89">
      <w:pPr>
        <w:pStyle w:val="a4"/>
      </w:pPr>
      <w:r>
        <w:t> (Казань, 25 марта, «Татар-</w:t>
      </w:r>
      <w:proofErr w:type="spellStart"/>
      <w:r>
        <w:t>информ</w:t>
      </w:r>
      <w:proofErr w:type="spellEnd"/>
      <w:r>
        <w:t xml:space="preserve">»). Сегодня на базе казанской исправительной колонии №2 прошло заседание Общественного совета при УФСИН России по РТ. Общественники обсудили два основных вопроса – об апробации модели Центра исправления осужденных и о выполнении поручений Общественного совета по медицинскому обеспечению </w:t>
      </w:r>
      <w:proofErr w:type="spellStart"/>
      <w:r>
        <w:t>спецконтингента</w:t>
      </w:r>
      <w:proofErr w:type="spellEnd"/>
      <w:r>
        <w:t>.</w:t>
      </w:r>
    </w:p>
    <w:p w:rsidR="00192E89" w:rsidRDefault="00192E89" w:rsidP="00192E89">
      <w:pPr>
        <w:pStyle w:val="a4"/>
      </w:pPr>
      <w:r>
        <w:t>Визит в исправительное учреждение гости начали с обхода режимной территории, посетили жилые отряды, столовую, больницу для осужденных, ознакомились с условиями содержания.</w:t>
      </w:r>
    </w:p>
    <w:p w:rsidR="00192E89" w:rsidRDefault="00192E89" w:rsidP="00192E89">
      <w:pPr>
        <w:pStyle w:val="a4"/>
      </w:pPr>
      <w:r>
        <w:t xml:space="preserve">В работе совещания также приняли участие начальник УФСИН России по РТ </w:t>
      </w:r>
      <w:proofErr w:type="spellStart"/>
      <w:r>
        <w:t>Дауфит</w:t>
      </w:r>
      <w:proofErr w:type="spellEnd"/>
      <w:r>
        <w:t xml:space="preserve"> </w:t>
      </w:r>
      <w:proofErr w:type="spellStart"/>
      <w:r>
        <w:t>Хамадишин</w:t>
      </w:r>
      <w:proofErr w:type="spellEnd"/>
      <w:r>
        <w:t xml:space="preserve">, начальник Управления Министерства юстиции России по РТ Виктор Демидов, казанский прокурор по надзору за соблюдением законов в исправительных учреждениях </w:t>
      </w:r>
      <w:proofErr w:type="spellStart"/>
      <w:r>
        <w:t>Рафис</w:t>
      </w:r>
      <w:proofErr w:type="spellEnd"/>
      <w:r>
        <w:t xml:space="preserve"> Аминов, ведущий консультант аппарата уполномоченного по соблюдению прав человека в РТ Кирилл Карпухин.</w:t>
      </w:r>
    </w:p>
    <w:p w:rsidR="00192E89" w:rsidRDefault="00192E89" w:rsidP="00192E89">
      <w:pPr>
        <w:pStyle w:val="a4"/>
      </w:pPr>
      <w:r>
        <w:t xml:space="preserve">Руководитель уголовно-исполнительной системы Татарстана рассказал присутствующим о ситуации в ведомстве. </w:t>
      </w:r>
      <w:r>
        <w:br/>
        <w:t xml:space="preserve">«По итогам 2014 года УФСИН по РТ заняло третье место в рейтинге территориальных органов ФСИН России. Личный состав работоспособный и справляется с выполнением возложенных задач», – отметил </w:t>
      </w:r>
      <w:proofErr w:type="spellStart"/>
      <w:r>
        <w:t>Дауфит</w:t>
      </w:r>
      <w:proofErr w:type="spellEnd"/>
      <w:r>
        <w:t xml:space="preserve"> </w:t>
      </w:r>
      <w:proofErr w:type="spellStart"/>
      <w:r>
        <w:t>Хамадишин</w:t>
      </w:r>
      <w:proofErr w:type="spellEnd"/>
      <w:r>
        <w:t>.</w:t>
      </w:r>
    </w:p>
    <w:p w:rsidR="00192E89" w:rsidRDefault="00192E89" w:rsidP="00192E89">
      <w:pPr>
        <w:pStyle w:val="a4"/>
      </w:pPr>
      <w:r>
        <w:t xml:space="preserve">Начальник отдела воспитательной работы с осужденными УФСИН по РТ Алексей </w:t>
      </w:r>
      <w:proofErr w:type="spellStart"/>
      <w:r>
        <w:t>Веряскин</w:t>
      </w:r>
      <w:proofErr w:type="spellEnd"/>
      <w:r>
        <w:t xml:space="preserve"> рассказал об опыте создания исправительных центров в учреждениях Коми, Башкирии, Красноярского края и Иркутска. В Татарстане проводится подготовка к внедрению указанной модели в ИК-3 общего режима и ИК-5 строгого режима. В обеих колониях отбывают наказание впервые осужденные к лишению свободы.</w:t>
      </w:r>
    </w:p>
    <w:p w:rsidR="00192E89" w:rsidRDefault="00192E89" w:rsidP="00192E89">
      <w:pPr>
        <w:pStyle w:val="a4"/>
      </w:pPr>
      <w:r>
        <w:t xml:space="preserve">«Основной смысл создания центров – увеличение количества сотрудников в отряде, что создаст более благоприятные условия для проведения воспитательной работы и одновременно увеличит плотность надзора», - отметил Алексей </w:t>
      </w:r>
      <w:proofErr w:type="spellStart"/>
      <w:r>
        <w:t>Веряскин</w:t>
      </w:r>
      <w:proofErr w:type="spellEnd"/>
      <w:r>
        <w:t>, сообщает пресс-служба УФСИН России по РТ.</w:t>
      </w:r>
    </w:p>
    <w:p w:rsidR="00192E89" w:rsidRDefault="00192E89" w:rsidP="00192E89">
      <w:pPr>
        <w:pStyle w:val="a4"/>
      </w:pPr>
      <w:r>
        <w:t>***</w:t>
      </w:r>
      <w:proofErr w:type="spellStart"/>
      <w:r>
        <w:t>Гт</w:t>
      </w:r>
      <w:proofErr w:type="spellEnd"/>
    </w:p>
    <w:p w:rsidR="00192E89" w:rsidRDefault="00192E89" w:rsidP="00192E89">
      <w:hyperlink r:id="rId7" w:history="1">
        <w:r>
          <w:rPr>
            <w:rStyle w:val="a3"/>
          </w:rPr>
          <w:t>http://www.tatar-inform.ru/news/2015/03/25/447470/</w:t>
        </w:r>
      </w:hyperlink>
      <w:r>
        <w:t xml:space="preserve"> </w:t>
      </w:r>
    </w:p>
    <w:p w:rsidR="00315E18" w:rsidRDefault="00315E18"/>
    <w:sectPr w:rsidR="003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F"/>
    <w:rsid w:val="00192E89"/>
    <w:rsid w:val="00315E18"/>
    <w:rsid w:val="0040317C"/>
    <w:rsid w:val="00837603"/>
    <w:rsid w:val="00A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192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uiPriority w:val="99"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192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uiPriority w:val="99"/>
    <w:rsid w:val="0019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15/03/25/4474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atar-info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CtrlSoft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Caidova.V.E</dc:creator>
  <cp:keywords/>
  <dc:description/>
  <cp:lastModifiedBy>Caidova.V.E</cp:lastModifiedBy>
  <cp:revision>2</cp:revision>
  <dcterms:created xsi:type="dcterms:W3CDTF">2017-01-26T06:40:00Z</dcterms:created>
  <dcterms:modified xsi:type="dcterms:W3CDTF">2017-01-26T06:40:00Z</dcterms:modified>
</cp:coreProperties>
</file>